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“美国Texas校友助学金”管理办法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zh-CN" w:eastAsia="zh-CN"/>
        </w:rPr>
        <w:t>中国海洋大学</w:t>
      </w:r>
      <w:r>
        <w:rPr>
          <w:rFonts w:hint="eastAsia"/>
          <w:sz w:val="28"/>
          <w:szCs w:val="28"/>
          <w:lang w:val="en-US" w:eastAsia="zh-CN"/>
        </w:rPr>
        <w:t>校友会</w:t>
      </w:r>
      <w:r>
        <w:rPr>
          <w:rFonts w:hint="eastAsia"/>
          <w:sz w:val="28"/>
          <w:szCs w:val="28"/>
          <w:lang w:val="zh-CN" w:eastAsia="zh-CN"/>
        </w:rPr>
        <w:t>美国</w:t>
      </w:r>
      <w:r>
        <w:rPr>
          <w:rFonts w:hint="eastAsia"/>
          <w:sz w:val="28"/>
          <w:szCs w:val="28"/>
          <w:lang w:val="en-US" w:eastAsia="zh-CN"/>
        </w:rPr>
        <w:t>德克萨斯州分会</w:t>
      </w:r>
      <w:r>
        <w:rPr>
          <w:rFonts w:hint="eastAsia"/>
          <w:sz w:val="28"/>
          <w:szCs w:val="28"/>
          <w:lang w:val="zh-CN" w:eastAsia="zh-CN"/>
        </w:rPr>
        <w:t>是由</w:t>
      </w:r>
      <w:r>
        <w:rPr>
          <w:rFonts w:hint="eastAsia"/>
          <w:sz w:val="28"/>
          <w:szCs w:val="28"/>
          <w:lang w:val="en-US" w:eastAsia="zh-CN"/>
        </w:rPr>
        <w:t>在美国德克萨斯州学习、工作、生活</w:t>
      </w:r>
      <w:r>
        <w:rPr>
          <w:rFonts w:hint="eastAsia"/>
          <w:sz w:val="28"/>
          <w:szCs w:val="28"/>
          <w:lang w:val="zh-CN"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中国海洋大学校友</w:t>
      </w:r>
      <w:r>
        <w:rPr>
          <w:rFonts w:hint="eastAsia"/>
          <w:sz w:val="28"/>
          <w:szCs w:val="28"/>
          <w:lang w:val="zh-CN" w:eastAsia="zh-CN"/>
        </w:rPr>
        <w:t>组成的</w:t>
      </w:r>
      <w:r>
        <w:rPr>
          <w:rFonts w:hint="eastAsia"/>
          <w:sz w:val="28"/>
          <w:szCs w:val="28"/>
          <w:lang w:val="en-US" w:eastAsia="zh-CN"/>
        </w:rPr>
        <w:t>校友分会</w:t>
      </w:r>
      <w:r>
        <w:rPr>
          <w:rFonts w:hint="eastAsia"/>
          <w:sz w:val="28"/>
          <w:szCs w:val="28"/>
          <w:lang w:val="zh-CN" w:eastAsia="zh-CN"/>
        </w:rPr>
        <w:t>组织。</w:t>
      </w:r>
      <w:r>
        <w:rPr>
          <w:rFonts w:hint="eastAsia"/>
          <w:sz w:val="28"/>
          <w:szCs w:val="28"/>
        </w:rPr>
        <w:t>多年来，他们勤奋学习，努力工作，个人事业取得了优异成绩，为母校挣得了荣誉。为回馈母校，表达对母校的感激之情，鼓励在校学弟学妹治学成才，美国德克萨斯州分会在学校设立“美国Texas校友助学金”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为做好</w:t>
      </w:r>
      <w:r>
        <w:rPr>
          <w:rFonts w:hint="eastAsia"/>
          <w:sz w:val="28"/>
          <w:szCs w:val="28"/>
          <w:lang w:val="en-US" w:eastAsia="zh-CN"/>
        </w:rPr>
        <w:t>助学金的管理工作，</w:t>
      </w:r>
      <w:r>
        <w:rPr>
          <w:rFonts w:hint="eastAsia"/>
          <w:sz w:val="28"/>
          <w:szCs w:val="28"/>
        </w:rPr>
        <w:t>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本助学金旨在</w:t>
      </w:r>
      <w:r>
        <w:rPr>
          <w:rFonts w:hint="eastAsia"/>
          <w:sz w:val="28"/>
          <w:szCs w:val="28"/>
          <w:lang w:val="en-US" w:eastAsia="zh-CN"/>
        </w:rPr>
        <w:t>资助</w:t>
      </w:r>
      <w:r>
        <w:rPr>
          <w:rFonts w:hint="eastAsia"/>
          <w:sz w:val="28"/>
          <w:szCs w:val="28"/>
        </w:rPr>
        <w:t>海洋地球科学院、水产学院、工程学院品学兼优、家庭经济困难的本科生顺利完成学业。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本助学金</w:t>
      </w:r>
      <w:r>
        <w:rPr>
          <w:rFonts w:hint="eastAsia"/>
          <w:sz w:val="28"/>
          <w:szCs w:val="28"/>
          <w:lang w:val="en-US" w:eastAsia="zh-CN"/>
        </w:rPr>
        <w:t>的资金来源于</w:t>
      </w:r>
      <w:r>
        <w:rPr>
          <w:rFonts w:hint="eastAsia"/>
          <w:sz w:val="28"/>
          <w:szCs w:val="28"/>
          <w:lang w:val="zh-CN" w:eastAsia="zh-CN"/>
        </w:rPr>
        <w:t>美国</w:t>
      </w:r>
      <w:r>
        <w:rPr>
          <w:rFonts w:hint="eastAsia"/>
          <w:sz w:val="28"/>
          <w:szCs w:val="28"/>
          <w:lang w:val="en-US" w:eastAsia="zh-CN"/>
        </w:rPr>
        <w:t>德克萨斯州校友的捐赠。本助学金实行转款专用，任何组织和个人不得截留或改变其用途。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本助学金</w:t>
      </w:r>
      <w:r>
        <w:rPr>
          <w:rFonts w:hint="eastAsia"/>
          <w:sz w:val="28"/>
          <w:szCs w:val="28"/>
          <w:lang w:val="en-US" w:eastAsia="zh-CN"/>
        </w:rPr>
        <w:t>每年总额为20000元人民币，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资助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海洋地球科学学院6名、水产学院2名、工程学院2名，共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10名品学兼优家庭经济困难的本科生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每人2000元。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由捐赠方、教育基金会以及各相关学院有关人员成立</w:t>
      </w:r>
      <w:r>
        <w:rPr>
          <w:rFonts w:hint="eastAsia"/>
          <w:sz w:val="28"/>
          <w:szCs w:val="28"/>
        </w:rPr>
        <w:t>“美国Texas校友助学金”</w:t>
      </w:r>
      <w:r>
        <w:rPr>
          <w:rFonts w:hint="eastAsia"/>
          <w:sz w:val="28"/>
          <w:szCs w:val="28"/>
          <w:lang w:val="en-US" w:eastAsia="zh-CN"/>
        </w:rPr>
        <w:t>管理委员会（以下简称“管理委员会”），办公室设在海洋地球科学学院。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第五条</w:t>
      </w:r>
      <w:r>
        <w:rPr>
          <w:rFonts w:hint="eastAsia"/>
          <w:sz w:val="28"/>
          <w:szCs w:val="28"/>
          <w:lang w:val="en-US" w:eastAsia="zh-CN"/>
        </w:rPr>
        <w:t xml:space="preserve">  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1．热爱祖国、热爱科学、品行端正，模范遵守国家法令和学校各项规章制度；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2．在校二、三、四年级本科学生；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3．</w:t>
      </w:r>
      <w:r>
        <w:rPr>
          <w:rFonts w:hint="eastAsia"/>
          <w:sz w:val="28"/>
          <w:szCs w:val="28"/>
        </w:rPr>
        <w:t>勤奋刻苦，成绩优异，当学年学生素质综合测评及各单项测评结果均应为“良好”以上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4．家庭经济困难。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申报和评选程序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1．符合条件学生填写个人申请表，以班级为单位向</w:t>
      </w:r>
      <w:r>
        <w:rPr>
          <w:rFonts w:hint="eastAsia"/>
          <w:sz w:val="28"/>
          <w:szCs w:val="28"/>
          <w:lang w:val="en-US" w:eastAsia="zh-CN"/>
        </w:rPr>
        <w:t>管理委员会</w:t>
      </w:r>
      <w:r>
        <w:rPr>
          <w:rFonts w:hint="eastAsia"/>
          <w:sz w:val="28"/>
          <w:szCs w:val="28"/>
        </w:rPr>
        <w:t>提出申请；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/>
          <w:sz w:val="28"/>
          <w:szCs w:val="28"/>
          <w:lang w:val="en-US" w:eastAsia="zh-CN"/>
        </w:rPr>
        <w:t>管理委员会</w:t>
      </w:r>
      <w:r>
        <w:rPr>
          <w:rFonts w:hint="eastAsia"/>
          <w:sz w:val="28"/>
          <w:szCs w:val="28"/>
        </w:rPr>
        <w:t>对所报材料进行初审，并在听取班级意见后，提出资助名单；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  <w:r>
        <w:rPr>
          <w:rFonts w:hint="eastAsia"/>
          <w:sz w:val="28"/>
          <w:szCs w:val="28"/>
          <w:lang w:val="en-US" w:eastAsia="zh-CN"/>
        </w:rPr>
        <w:t>管理委员会</w:t>
      </w:r>
      <w:r>
        <w:rPr>
          <w:rFonts w:hint="eastAsia"/>
          <w:sz w:val="28"/>
          <w:szCs w:val="28"/>
        </w:rPr>
        <w:t>将资助名单及资料通报美国Texas校友会</w:t>
      </w:r>
      <w:r>
        <w:rPr>
          <w:rFonts w:hint="eastAsia"/>
          <w:sz w:val="28"/>
          <w:szCs w:val="28"/>
          <w:lang w:val="en-US" w:eastAsia="zh-CN"/>
        </w:rPr>
        <w:t>备案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4．资助名单公示3天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无异议后确认公布。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“美国Texas校友助学金”</w:t>
      </w:r>
      <w:r>
        <w:rPr>
          <w:rFonts w:hint="eastAsia"/>
          <w:sz w:val="28"/>
          <w:szCs w:val="28"/>
          <w:lang w:val="en-US" w:eastAsia="zh-CN"/>
        </w:rPr>
        <w:t>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313D6"/>
    <w:rsid w:val="353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2021-12-31T01:14:00Z</dcterms:created>
  <dc:creator>lenovo</dc:creator>
  <cp:lastModifiedBy>lenovo</cp:lastModifiedBy>
  <dcterms:modified xsi:type="dcterms:W3CDTF">2021-12-31T01:15:09Z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9593A3593A1D455FBD8AE356E5BB23E1</vt:lpwstr>
  </property>
</Properties>
</file>