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ind w:firstLine="0" w:firstLineChars="0"/>
        <w:jc w:val="center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中国海洋大学发展对象综合政审表</w:t>
      </w:r>
    </w:p>
    <w:tbl>
      <w:tblPr>
        <w:tblStyle w:val="7"/>
        <w:tblW w:w="839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71"/>
        <w:gridCol w:w="887"/>
        <w:gridCol w:w="1531"/>
        <w:gridCol w:w="640"/>
        <w:gridCol w:w="210"/>
        <w:gridCol w:w="434"/>
        <w:gridCol w:w="984"/>
        <w:gridCol w:w="546"/>
        <w:gridCol w:w="304"/>
        <w:gridCol w:w="19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87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姓名</w:t>
            </w:r>
          </w:p>
        </w:tc>
        <w:tc>
          <w:tcPr>
            <w:tcW w:w="2418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民族</w:t>
            </w:r>
          </w:p>
        </w:tc>
        <w:tc>
          <w:tcPr>
            <w:tcW w:w="1985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175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身份证号码</w:t>
            </w:r>
          </w:p>
        </w:tc>
        <w:tc>
          <w:tcPr>
            <w:tcW w:w="6634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1758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确定为入党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积极分子时间</w:t>
            </w:r>
          </w:p>
        </w:tc>
        <w:tc>
          <w:tcPr>
            <w:tcW w:w="2171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2174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列为发展对象时间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1758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所在班级（单位）</w:t>
            </w:r>
            <w:r>
              <w:rPr>
                <w:rFonts w:ascii="仿宋" w:hAnsi="仿宋"/>
                <w:sz w:val="24"/>
                <w:szCs w:val="24"/>
              </w:rPr>
              <w:t>/</w:t>
            </w:r>
            <w:r>
              <w:rPr>
                <w:rFonts w:hint="eastAsia" w:ascii="仿宋" w:hAnsi="仿宋"/>
                <w:sz w:val="24"/>
                <w:szCs w:val="24"/>
              </w:rPr>
              <w:t>职务</w:t>
            </w:r>
          </w:p>
        </w:tc>
        <w:tc>
          <w:tcPr>
            <w:tcW w:w="6634" w:type="dxa"/>
            <w:gridSpan w:val="8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871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同本人谈话情况</w:t>
            </w:r>
          </w:p>
        </w:tc>
        <w:tc>
          <w:tcPr>
            <w:tcW w:w="2418" w:type="dxa"/>
            <w:gridSpan w:val="2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是否与本人谈话</w:t>
            </w:r>
          </w:p>
        </w:tc>
        <w:tc>
          <w:tcPr>
            <w:tcW w:w="3118" w:type="dxa"/>
            <w:gridSpan w:val="6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谈话人姓名及职务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谈话时间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871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871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查阅档案情况</w:t>
            </w:r>
          </w:p>
        </w:tc>
        <w:tc>
          <w:tcPr>
            <w:tcW w:w="3702" w:type="dxa"/>
            <w:gridSpan w:val="5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是否查阅本人档案</w:t>
            </w:r>
          </w:p>
        </w:tc>
        <w:tc>
          <w:tcPr>
            <w:tcW w:w="3819" w:type="dxa"/>
            <w:gridSpan w:val="4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查档人姓名及职务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871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3702" w:type="dxa"/>
            <w:gridSpan w:val="5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871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与有关单位及人员调查情况</w:t>
            </w:r>
          </w:p>
        </w:tc>
        <w:tc>
          <w:tcPr>
            <w:tcW w:w="3702" w:type="dxa"/>
            <w:gridSpan w:val="5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调查有关单位及人员的范围</w:t>
            </w:r>
          </w:p>
        </w:tc>
        <w:tc>
          <w:tcPr>
            <w:tcW w:w="3819" w:type="dxa"/>
            <w:gridSpan w:val="4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调查人姓名及职务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871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3702" w:type="dxa"/>
            <w:gridSpan w:val="5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</w:trPr>
        <w:tc>
          <w:tcPr>
            <w:tcW w:w="871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家庭成员及主要社会关系函调或外调情况</w:t>
            </w:r>
          </w:p>
        </w:tc>
        <w:tc>
          <w:tcPr>
            <w:tcW w:w="2418" w:type="dxa"/>
            <w:gridSpan w:val="2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/>
                <w:sz w:val="24"/>
                <w:szCs w:val="24"/>
              </w:rPr>
              <w:t>姓名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/>
                <w:sz w:val="24"/>
                <w:szCs w:val="24"/>
              </w:rPr>
              <w:t>关系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/>
                <w:sz w:val="24"/>
                <w:szCs w:val="24"/>
              </w:rPr>
              <w:t>是否附</w:t>
            </w:r>
            <w:r>
              <w:rPr>
                <w:rFonts w:ascii="仿宋"/>
                <w:sz w:val="24"/>
                <w:szCs w:val="24"/>
              </w:rPr>
              <w:t>有</w:t>
            </w:r>
            <w:r>
              <w:rPr>
                <w:rFonts w:hint="eastAsia" w:ascii="仿宋"/>
                <w:sz w:val="24"/>
                <w:szCs w:val="24"/>
              </w:rPr>
              <w:t>函调</w:t>
            </w:r>
            <w:r>
              <w:rPr>
                <w:rFonts w:ascii="仿宋"/>
                <w:sz w:val="24"/>
                <w:szCs w:val="24"/>
              </w:rPr>
              <w:t>或外调材料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</w:trPr>
        <w:tc>
          <w:tcPr>
            <w:tcW w:w="871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</w:trPr>
        <w:tc>
          <w:tcPr>
            <w:tcW w:w="871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</w:trPr>
        <w:tc>
          <w:tcPr>
            <w:tcW w:w="871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</w:trPr>
        <w:tc>
          <w:tcPr>
            <w:tcW w:w="871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</w:trPr>
        <w:tc>
          <w:tcPr>
            <w:tcW w:w="871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</w:trPr>
        <w:tc>
          <w:tcPr>
            <w:tcW w:w="871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24" w:hRule="atLeast"/>
        </w:trPr>
        <w:tc>
          <w:tcPr>
            <w:tcW w:w="87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政审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结论</w:t>
            </w:r>
          </w:p>
        </w:tc>
        <w:tc>
          <w:tcPr>
            <w:tcW w:w="7521" w:type="dxa"/>
            <w:gridSpan w:val="9"/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left"/>
              <w:rPr>
                <w:rFonts w:ascii="仿宋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ind w:firstLine="0" w:firstLineChars="0"/>
              <w:jc w:val="left"/>
              <w:rPr>
                <w:rFonts w:ascii="仿宋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ind w:firstLine="0" w:firstLineChars="0"/>
              <w:jc w:val="left"/>
              <w:rPr>
                <w:rFonts w:ascii="仿宋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ind w:firstLine="0" w:firstLineChars="0"/>
              <w:jc w:val="left"/>
              <w:rPr>
                <w:rFonts w:ascii="仿宋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ind w:firstLine="0" w:firstLineChars="0"/>
              <w:jc w:val="left"/>
              <w:rPr>
                <w:rFonts w:asci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仿宋" w:hAnsi="仿宋"/>
                <w:sz w:val="24"/>
                <w:szCs w:val="24"/>
              </w:rPr>
              <w:t>党支部书记（签名）：</w:t>
            </w:r>
            <w:r>
              <w:rPr>
                <w:rFonts w:ascii="仿宋" w:hAnsi="仿宋"/>
                <w:sz w:val="24"/>
                <w:szCs w:val="24"/>
              </w:rPr>
              <w:t xml:space="preserve">       </w:t>
            </w:r>
          </w:p>
          <w:p>
            <w:pPr>
              <w:spacing w:line="276" w:lineRule="auto"/>
              <w:ind w:firstLine="0" w:firstLineChars="0"/>
              <w:jc w:val="left"/>
              <w:rPr>
                <w:rFonts w:asci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仿宋" w:hAnsi="仿宋"/>
                <w:sz w:val="24"/>
                <w:szCs w:val="24"/>
              </w:rPr>
              <w:t>年</w:t>
            </w:r>
            <w:r>
              <w:rPr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/>
                <w:sz w:val="24"/>
                <w:szCs w:val="24"/>
              </w:rPr>
              <w:t>月</w:t>
            </w:r>
            <w:r>
              <w:rPr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3" w:hRule="atLeast"/>
        </w:trPr>
        <w:tc>
          <w:tcPr>
            <w:tcW w:w="871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备注</w:t>
            </w:r>
          </w:p>
        </w:tc>
        <w:tc>
          <w:tcPr>
            <w:tcW w:w="7521" w:type="dxa"/>
            <w:gridSpan w:val="9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300" w:lineRule="auto"/>
              <w:ind w:firstLine="480" w:firstLineChars="0"/>
              <w:rPr>
                <w:rFonts w:ascii="仿宋"/>
                <w:sz w:val="24"/>
                <w:szCs w:val="24"/>
              </w:rPr>
            </w:pPr>
          </w:p>
        </w:tc>
      </w:tr>
    </w:tbl>
    <w:p>
      <w:pPr>
        <w:snapToGrid w:val="0"/>
        <w:spacing w:line="300" w:lineRule="auto"/>
        <w:ind w:firstLine="480" w:firstLineChars="0"/>
        <w:rPr>
          <w:rFonts w:ascii="仿宋"/>
          <w:sz w:val="24"/>
          <w:szCs w:val="24"/>
        </w:rPr>
      </w:pPr>
      <w:r>
        <w:rPr>
          <w:rFonts w:hint="eastAsia" w:ascii="仿宋" w:hAnsi="仿宋"/>
          <w:sz w:val="24"/>
          <w:szCs w:val="24"/>
        </w:rPr>
        <w:t>注：本表由党支部填写，存入本</w:t>
      </w:r>
      <w:r>
        <w:rPr>
          <w:rFonts w:ascii="仿宋" w:hAnsi="仿宋"/>
          <w:sz w:val="24"/>
          <w:szCs w:val="24"/>
        </w:rPr>
        <w:t>人</w:t>
      </w:r>
      <w:r>
        <w:rPr>
          <w:rFonts w:hint="eastAsia" w:ascii="仿宋" w:hAnsi="仿宋"/>
          <w:sz w:val="24"/>
          <w:szCs w:val="24"/>
        </w:rPr>
        <w:t>入党档案。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E4ZmQ5NDYxOGRhYzE0ZjA2YjZjOTk2YzkwZTUxZGEifQ=="/>
  </w:docVars>
  <w:rsids>
    <w:rsidRoot w:val="00B937F2"/>
    <w:rsid w:val="0003227D"/>
    <w:rsid w:val="00107461"/>
    <w:rsid w:val="0016020A"/>
    <w:rsid w:val="00225045"/>
    <w:rsid w:val="00255245"/>
    <w:rsid w:val="0027250B"/>
    <w:rsid w:val="002B6645"/>
    <w:rsid w:val="003176D2"/>
    <w:rsid w:val="00417D85"/>
    <w:rsid w:val="0044040E"/>
    <w:rsid w:val="00473902"/>
    <w:rsid w:val="004A0C7E"/>
    <w:rsid w:val="004C6649"/>
    <w:rsid w:val="00545B7C"/>
    <w:rsid w:val="00554231"/>
    <w:rsid w:val="0058681E"/>
    <w:rsid w:val="005C49A9"/>
    <w:rsid w:val="005E3BDA"/>
    <w:rsid w:val="0063752D"/>
    <w:rsid w:val="00652316"/>
    <w:rsid w:val="00692D5C"/>
    <w:rsid w:val="006B6427"/>
    <w:rsid w:val="006C0237"/>
    <w:rsid w:val="007B361B"/>
    <w:rsid w:val="007C41DB"/>
    <w:rsid w:val="008E1FDE"/>
    <w:rsid w:val="009750BF"/>
    <w:rsid w:val="00992618"/>
    <w:rsid w:val="00A379DA"/>
    <w:rsid w:val="00A426C4"/>
    <w:rsid w:val="00A53BA1"/>
    <w:rsid w:val="00A73B2A"/>
    <w:rsid w:val="00AA0141"/>
    <w:rsid w:val="00B10877"/>
    <w:rsid w:val="00B6642F"/>
    <w:rsid w:val="00B7672F"/>
    <w:rsid w:val="00B9221C"/>
    <w:rsid w:val="00B937F2"/>
    <w:rsid w:val="00BA0015"/>
    <w:rsid w:val="00BA0EB7"/>
    <w:rsid w:val="00BD2D42"/>
    <w:rsid w:val="00BF53E9"/>
    <w:rsid w:val="00C42BBB"/>
    <w:rsid w:val="00D34D49"/>
    <w:rsid w:val="00D454CB"/>
    <w:rsid w:val="00D7761A"/>
    <w:rsid w:val="00D8706F"/>
    <w:rsid w:val="00DC2831"/>
    <w:rsid w:val="00DE61F0"/>
    <w:rsid w:val="00E05EE9"/>
    <w:rsid w:val="00EA740E"/>
    <w:rsid w:val="00ED79A2"/>
    <w:rsid w:val="00F41F12"/>
    <w:rsid w:val="00F94A48"/>
    <w:rsid w:val="00FC068D"/>
    <w:rsid w:val="1A3D05CF"/>
    <w:rsid w:val="21CC22C2"/>
    <w:rsid w:val="3D974D21"/>
    <w:rsid w:val="45A70EC0"/>
    <w:rsid w:val="76F13E94"/>
    <w:rsid w:val="77D2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nhideWhenUsed="0"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20" w:lineRule="exact"/>
      <w:ind w:firstLine="200" w:firstLineChars="200"/>
      <w:jc w:val="both"/>
    </w:pPr>
    <w:rPr>
      <w:rFonts w:ascii="Calibri" w:hAnsi="Calibri" w:eastAsia="仿宋" w:cs="Times New Roman"/>
      <w:sz w:val="28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iPriority w:val="99"/>
    <w:pPr>
      <w:jc w:val="left"/>
    </w:pPr>
  </w:style>
  <w:style w:type="paragraph" w:styleId="3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iPriority w:val="99"/>
    <w:rPr>
      <w:b/>
      <w:bCs/>
    </w:rPr>
  </w:style>
  <w:style w:type="table" w:styleId="8">
    <w:name w:val="Table Grid"/>
    <w:basedOn w:val="7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semiHidden/>
    <w:uiPriority w:val="99"/>
    <w:rPr>
      <w:rFonts w:cs="Times New Roman"/>
      <w:sz w:val="21"/>
      <w:szCs w:val="21"/>
    </w:rPr>
  </w:style>
  <w:style w:type="character" w:customStyle="1" w:styleId="11">
    <w:name w:val="页脚 字符"/>
    <w:link w:val="4"/>
    <w:qFormat/>
    <w:locked/>
    <w:uiPriority w:val="99"/>
    <w:rPr>
      <w:rFonts w:eastAsia="仿宋" w:cs="Times New Roman"/>
      <w:kern w:val="0"/>
      <w:sz w:val="18"/>
      <w:szCs w:val="18"/>
    </w:rPr>
  </w:style>
  <w:style w:type="character" w:customStyle="1" w:styleId="12">
    <w:name w:val="页眉 字符"/>
    <w:link w:val="5"/>
    <w:locked/>
    <w:uiPriority w:val="99"/>
    <w:rPr>
      <w:rFonts w:eastAsia="仿宋" w:cs="Times New Roman"/>
      <w:kern w:val="0"/>
      <w:sz w:val="18"/>
      <w:szCs w:val="18"/>
    </w:rPr>
  </w:style>
  <w:style w:type="paragraph" w:customStyle="1" w:styleId="13">
    <w:name w:val="表格"/>
    <w:basedOn w:val="1"/>
    <w:uiPriority w:val="99"/>
    <w:pPr>
      <w:widowControl w:val="0"/>
      <w:spacing w:beforeLines="50" w:afterLines="50" w:line="240" w:lineRule="auto"/>
      <w:ind w:firstLine="0" w:firstLineChars="0"/>
      <w:jc w:val="center"/>
    </w:pPr>
    <w:rPr>
      <w:rFonts w:ascii="黑体" w:hAnsi="黑体" w:eastAsia="黑体"/>
      <w:kern w:val="2"/>
      <w:sz w:val="36"/>
      <w:szCs w:val="36"/>
    </w:rPr>
  </w:style>
  <w:style w:type="character" w:customStyle="1" w:styleId="14">
    <w:name w:val="批注框文本 字符"/>
    <w:link w:val="3"/>
    <w:semiHidden/>
    <w:uiPriority w:val="99"/>
    <w:rPr>
      <w:rFonts w:eastAsia="仿宋"/>
      <w:kern w:val="0"/>
      <w:sz w:val="0"/>
      <w:szCs w:val="0"/>
    </w:rPr>
  </w:style>
  <w:style w:type="character" w:customStyle="1" w:styleId="15">
    <w:name w:val="批注文字 字符"/>
    <w:link w:val="2"/>
    <w:semiHidden/>
    <w:uiPriority w:val="99"/>
    <w:rPr>
      <w:rFonts w:eastAsia="仿宋"/>
      <w:kern w:val="0"/>
      <w:sz w:val="28"/>
    </w:rPr>
  </w:style>
  <w:style w:type="character" w:customStyle="1" w:styleId="16">
    <w:name w:val="批注主题 字符"/>
    <w:link w:val="6"/>
    <w:semiHidden/>
    <w:uiPriority w:val="99"/>
    <w:rPr>
      <w:rFonts w:eastAsia="仿宋"/>
      <w:b/>
      <w:bCs/>
      <w:kern w:val="0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208</Words>
  <Characters>208</Characters>
  <Lines>2</Lines>
  <Paragraphs>1</Paragraphs>
  <TotalTime>4</TotalTime>
  <ScaleCrop>false</ScaleCrop>
  <LinksUpToDate>false</LinksUpToDate>
  <CharactersWithSpaces>290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2015-01-20T01:51:00Z</dcterms:created>
  <dc:creator>李海芬</dc:creator>
  <cp:lastModifiedBy>wp</cp:lastModifiedBy>
  <dcterms:modified xsi:type="dcterms:W3CDTF">2023-10-17T02:55:37Z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4EC28166A1E047D79A0EEF4C466487C5_12</vt:lpwstr>
  </property>
</Properties>
</file>