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宋体" w:hAnsi="华文宋体" w:eastAsia="华文宋体" w:cs="宋体"/>
          <w:kern w:val="0"/>
          <w:sz w:val="28"/>
          <w:szCs w:val="28"/>
        </w:rPr>
      </w:pPr>
      <w:r>
        <w:rPr>
          <w:rFonts w:hint="eastAsia" w:ascii="华文宋体" w:hAnsi="华文宋体" w:eastAsia="华文宋体" w:cs="宋体"/>
          <w:kern w:val="0"/>
          <w:sz w:val="28"/>
          <w:szCs w:val="28"/>
        </w:rPr>
        <w:t>附件1：</w:t>
      </w:r>
    </w:p>
    <w:p>
      <w:pPr>
        <w:pStyle w:val="4"/>
        <w:ind w:firstLine="0" w:firstLineChars="0"/>
        <w:jc w:val="center"/>
        <w:rPr>
          <w:rFonts w:ascii="宋体" w:hAnsi="宋体" w:cs="宋体"/>
          <w:b/>
          <w:kern w:val="0"/>
          <w:sz w:val="32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44"/>
        </w:rPr>
        <w:t>中国海洋大学2018年寒假社会调查活动参考调研课题</w:t>
      </w:r>
    </w:p>
    <w:bookmarkEnd w:id="0"/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1.美丽乡村建设中的农户认知与行为响应研究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2.失地农民、失海渔民、失独家庭生存状态调查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3.城市社区建设与社区服务发展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4.养老方式变化趋势及原因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5.大学生对家庭养老</w:t>
      </w:r>
      <w:r>
        <w:rPr>
          <w:rFonts w:ascii="宋体" w:hAnsi="宋体" w:cs="宋体"/>
          <w:kern w:val="0"/>
          <w:sz w:val="28"/>
          <w:szCs w:val="28"/>
        </w:rPr>
        <w:t>供养</w:t>
      </w:r>
      <w:r>
        <w:rPr>
          <w:rFonts w:hint="eastAsia" w:ascii="宋体" w:hAnsi="宋体" w:cs="宋体"/>
          <w:kern w:val="0"/>
          <w:sz w:val="28"/>
          <w:szCs w:val="28"/>
        </w:rPr>
        <w:t>者</w:t>
      </w:r>
      <w:r>
        <w:rPr>
          <w:rFonts w:ascii="宋体" w:hAnsi="宋体" w:cs="宋体"/>
          <w:kern w:val="0"/>
          <w:sz w:val="28"/>
          <w:szCs w:val="28"/>
        </w:rPr>
        <w:t>角色认同的调查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6.年轻群体奢侈品消费的面子文化调查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7.独生子女与其父母的代际互动调查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8.青年流动人口返乡过节状况调查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9.当代精神文化需求的新特点新变化调查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10.公民环境生态意识及其测量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B3AFC"/>
    <w:rsid w:val="4B3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8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2017-12-17T03:42:00Z</dcterms:created>
  <dc:creator>Administrator</dc:creator>
  <cp:lastModifiedBy>Administrator</cp:lastModifiedBy>
  <dcterms:modified xsi:type="dcterms:W3CDTF">2017-12-17T03:43:07Z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